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西馆电梯双电源转换开关维修项目招募公告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2023年11月14日17时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山东国际会展集团有限公司根据实际情况和经营管理需要，对西馆电梯双电源转换开关维修项目服务商进行询价，现诚邀资质合格的单位参加报价，请按项目列表所列明细给出相应报价。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西馆2号客梯双电源转换开关维修，开关品牌为施耐德万高，规格为125A/4P，优先选择同品牌及规格型号的开关。如无法提供同规格型号的产品，须提供替代方案及相应报价，替代产品须为施耐德万高品牌。</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（包含个体户）必须是在中华人民共和国境内注册；须具有相关资质。</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1、按项目询价单准确填报，报价为含税价，含运输、安装等费用。</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11</w:t>
      </w:r>
      <w:r>
        <w:rPr>
          <w:rFonts w:hint="eastAsia" w:ascii="仿宋" w:hAnsi="仿宋" w:eastAsia="仿宋" w:cs="仿宋"/>
          <w:b/>
          <w:bCs/>
          <w:i w:val="0"/>
          <w:color w:val="auto"/>
          <w:kern w:val="0"/>
          <w:sz w:val="24"/>
          <w:szCs w:val="24"/>
          <w:u w:val="none"/>
          <w:lang w:val="en-US" w:eastAsia="zh-CN" w:bidi="ar"/>
        </w:rPr>
        <w:t>月17日17</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（注：1、快件外部请写明项目名称，例：西馆双电源转换开关维修项目。2、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1"/>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Style w:val="10"/>
          <w:rFonts w:hint="eastAsia" w:ascii="仿宋" w:hAnsi="仿宋" w:eastAsia="仿宋" w:cs="仿宋"/>
          <w:b/>
          <w:bCs/>
          <w:i w:val="0"/>
          <w:caps w:val="0"/>
          <w:color w:val="212529"/>
          <w:spacing w:val="0"/>
          <w:sz w:val="24"/>
          <w:szCs w:val="24"/>
          <w:shd w:val="clear" w:fill="FFFFFF"/>
          <w:lang w:eastAsia="zh-CN"/>
        </w:rPr>
        <w:t>）</w:t>
      </w:r>
    </w:p>
    <w:p>
      <w:pPr>
        <w:keepNext w:val="0"/>
        <w:keepLines w:val="0"/>
        <w:widowControl/>
        <w:numPr>
          <w:ilvl w:val="0"/>
          <w:numId w:val="0"/>
        </w:numPr>
        <w:suppressLineNumbers w:val="0"/>
        <w:spacing w:line="360" w:lineRule="auto"/>
        <w:jc w:val="left"/>
        <w:textAlignment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0531-81255968，现场勘察联系人15275175015 李老师</w:t>
      </w:r>
      <w:r>
        <w:rPr>
          <w:rFonts w:hint="eastAsia" w:ascii="仿宋" w:hAnsi="仿宋" w:eastAsia="仿宋" w:cs="仿宋"/>
          <w:sz w:val="24"/>
          <w:szCs w:val="32"/>
          <w:lang w:val="en-US" w:eastAsia="zh-CN"/>
        </w:rPr>
        <w:t>；项目流程咨询：0531-81255925。</w:t>
      </w:r>
    </w:p>
    <w:p>
      <w:pPr>
        <w:keepNext w:val="0"/>
        <w:keepLines w:val="0"/>
        <w:widowControl/>
        <w:numPr>
          <w:ilvl w:val="0"/>
          <w:numId w:val="0"/>
        </w:numPr>
        <w:suppressLineNumbers w:val="0"/>
        <w:spacing w:line="360" w:lineRule="auto"/>
        <w:jc w:val="left"/>
        <w:textAlignment w:val="center"/>
        <w:rPr>
          <w:rFonts w:hint="default"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四、项目报价单</w:t>
      </w:r>
    </w:p>
    <w:p>
      <w:pPr>
        <w:tabs>
          <w:tab w:val="left" w:pos="5113"/>
        </w:tabs>
        <w:bidi w:val="0"/>
        <w:jc w:val="left"/>
        <w:rPr>
          <w:rFonts w:hint="eastAsia"/>
          <w:sz w:val="24"/>
          <w:szCs w:val="24"/>
          <w:lang w:val="en-US" w:eastAsia="zh-CN"/>
        </w:rPr>
        <w:sectPr>
          <w:pgSz w:w="11906" w:h="16838"/>
          <w:pgMar w:top="1440" w:right="1800" w:bottom="1440" w:left="1800" w:header="851" w:footer="992" w:gutter="0"/>
          <w:cols w:space="425" w:num="1"/>
          <w:docGrid w:type="lines" w:linePitch="312" w:charSpace="0"/>
        </w:sectPr>
      </w:pPr>
    </w:p>
    <w:p>
      <w:pPr>
        <w:pStyle w:val="3"/>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山东国际会展集团物资询价单</w:t>
      </w:r>
    </w:p>
    <w:p>
      <w:pPr>
        <w:pStyle w:val="3"/>
        <w:jc w:val="center"/>
        <w:rPr>
          <w:rFonts w:hint="eastAsia" w:ascii="仿宋_GB2312" w:hAnsi="仿宋_GB2312" w:eastAsia="仿宋_GB2312" w:cs="仿宋_GB2312"/>
          <w:b/>
          <w:bCs/>
          <w:sz w:val="44"/>
          <w:szCs w:val="44"/>
          <w:lang w:val="en-US" w:eastAsia="zh-CN"/>
        </w:rPr>
      </w:pPr>
    </w:p>
    <w:tbl>
      <w:tblPr>
        <w:tblStyle w:val="7"/>
        <w:tblW w:w="13395" w:type="dxa"/>
        <w:tblInd w:w="447" w:type="dxa"/>
        <w:shd w:val="clear" w:color="auto" w:fill="auto"/>
        <w:tblLayout w:type="fixed"/>
        <w:tblCellMar>
          <w:top w:w="0" w:type="dxa"/>
          <w:left w:w="0" w:type="dxa"/>
          <w:bottom w:w="0" w:type="dxa"/>
          <w:right w:w="0" w:type="dxa"/>
        </w:tblCellMar>
      </w:tblPr>
      <w:tblGrid>
        <w:gridCol w:w="810"/>
        <w:gridCol w:w="4650"/>
        <w:gridCol w:w="795"/>
        <w:gridCol w:w="855"/>
        <w:gridCol w:w="1080"/>
        <w:gridCol w:w="1110"/>
        <w:gridCol w:w="900"/>
        <w:gridCol w:w="1140"/>
        <w:gridCol w:w="1095"/>
        <w:gridCol w:w="960"/>
      </w:tblGrid>
      <w:tr>
        <w:tblPrEx>
          <w:shd w:val="clear" w:color="auto" w:fill="auto"/>
          <w:tblCellMar>
            <w:top w:w="0" w:type="dxa"/>
            <w:left w:w="0" w:type="dxa"/>
            <w:bottom w:w="0" w:type="dxa"/>
            <w:right w:w="0" w:type="dxa"/>
          </w:tblCellMar>
        </w:tblPrEx>
        <w:trPr>
          <w:trHeight w:val="63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名称及规格型号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增值税</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税率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kern w:val="0"/>
                <w:sz w:val="24"/>
                <w:szCs w:val="24"/>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1020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3"/>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要求：每张报价材料均需盖章，并加盖骑缝章。</w:t>
      </w:r>
    </w:p>
    <w:p>
      <w:pPr>
        <w:pStyle w:val="3"/>
        <w:jc w:val="center"/>
        <w:rPr>
          <w:rFonts w:hint="default" w:ascii="仿宋_GB2312" w:hAnsi="仿宋_GB2312" w:eastAsia="仿宋_GB2312" w:cs="仿宋_GB2312"/>
          <w:b/>
          <w:bCs/>
          <w:sz w:val="28"/>
          <w:szCs w:val="28"/>
          <w:lang w:val="en-US" w:eastAsia="zh-CN"/>
        </w:rPr>
      </w:pPr>
    </w:p>
    <w:p>
      <w:pPr>
        <w:pStyle w:val="3"/>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44"/>
          <w:szCs w:val="44"/>
          <w:lang w:val="en-US" w:eastAsia="zh-CN"/>
        </w:rPr>
        <w:t xml:space="preserve">      </w:t>
      </w:r>
      <w:r>
        <w:rPr>
          <w:rFonts w:hint="eastAsia" w:ascii="仿宋_GB2312" w:hAnsi="仿宋_GB2312" w:eastAsia="仿宋_GB2312" w:cs="仿宋_GB2312"/>
          <w:b w:val="0"/>
          <w:bCs w:val="0"/>
          <w:sz w:val="28"/>
          <w:szCs w:val="28"/>
          <w:lang w:val="en-US" w:eastAsia="zh-CN"/>
        </w:rPr>
        <w:t>报价单位（盖章）：</w:t>
      </w:r>
    </w:p>
    <w:p>
      <w:pPr>
        <w:pStyle w:val="3"/>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项目联系人：</w:t>
      </w:r>
    </w:p>
    <w:p>
      <w:pPr>
        <w:pStyle w:val="3"/>
        <w:jc w:val="left"/>
        <w:rPr>
          <w:rFonts w:hint="eastAsia"/>
          <w:sz w:val="24"/>
          <w:szCs w:val="24"/>
          <w:lang w:val="en-US" w:eastAsia="zh-CN"/>
        </w:rPr>
      </w:pPr>
      <w:r>
        <w:rPr>
          <w:rFonts w:hint="eastAsia" w:ascii="仿宋_GB2312" w:hAnsi="仿宋_GB2312" w:eastAsia="仿宋_GB2312" w:cs="仿宋_GB2312"/>
          <w:b w:val="0"/>
          <w:bCs w:val="0"/>
          <w:sz w:val="28"/>
          <w:szCs w:val="28"/>
          <w:lang w:val="en-US" w:eastAsia="zh-CN"/>
        </w:rPr>
        <w:t xml:space="preserve">         联系电话：</w:t>
      </w:r>
    </w:p>
    <w:sectPr>
      <w:pgSz w:w="16838" w:h="11906" w:orient="landscape"/>
      <w:pgMar w:top="1800" w:right="1440" w:bottom="1800" w:left="144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03D77B1"/>
    <w:rsid w:val="0145078E"/>
    <w:rsid w:val="017151B6"/>
    <w:rsid w:val="017B5688"/>
    <w:rsid w:val="06670C42"/>
    <w:rsid w:val="073E237B"/>
    <w:rsid w:val="098B0653"/>
    <w:rsid w:val="0BBB09C8"/>
    <w:rsid w:val="0D6353A2"/>
    <w:rsid w:val="0D8F606D"/>
    <w:rsid w:val="0DC363ED"/>
    <w:rsid w:val="101C450C"/>
    <w:rsid w:val="118232F4"/>
    <w:rsid w:val="11CF4E2E"/>
    <w:rsid w:val="124B30E9"/>
    <w:rsid w:val="13B30494"/>
    <w:rsid w:val="14385C7A"/>
    <w:rsid w:val="1475255D"/>
    <w:rsid w:val="15516881"/>
    <w:rsid w:val="16335C26"/>
    <w:rsid w:val="18F10FCD"/>
    <w:rsid w:val="19457B5B"/>
    <w:rsid w:val="1A6C7833"/>
    <w:rsid w:val="1B951185"/>
    <w:rsid w:val="1CCE076C"/>
    <w:rsid w:val="201A0765"/>
    <w:rsid w:val="21243ED3"/>
    <w:rsid w:val="264273D8"/>
    <w:rsid w:val="26B67141"/>
    <w:rsid w:val="27F6086F"/>
    <w:rsid w:val="283D595E"/>
    <w:rsid w:val="2911509E"/>
    <w:rsid w:val="2D3C2017"/>
    <w:rsid w:val="2DB32E3C"/>
    <w:rsid w:val="2DB92952"/>
    <w:rsid w:val="2E641555"/>
    <w:rsid w:val="317B5CBE"/>
    <w:rsid w:val="31D4754B"/>
    <w:rsid w:val="35067D09"/>
    <w:rsid w:val="369812C8"/>
    <w:rsid w:val="36FA000E"/>
    <w:rsid w:val="38A83A80"/>
    <w:rsid w:val="3AC945DB"/>
    <w:rsid w:val="3CE1135C"/>
    <w:rsid w:val="3D746843"/>
    <w:rsid w:val="3E720FAA"/>
    <w:rsid w:val="405B41FF"/>
    <w:rsid w:val="44B539F9"/>
    <w:rsid w:val="45322988"/>
    <w:rsid w:val="46F25071"/>
    <w:rsid w:val="471F6483"/>
    <w:rsid w:val="4AE567C4"/>
    <w:rsid w:val="4C590A63"/>
    <w:rsid w:val="4E2B176A"/>
    <w:rsid w:val="4F5E5174"/>
    <w:rsid w:val="4F615118"/>
    <w:rsid w:val="5031327F"/>
    <w:rsid w:val="507D70FE"/>
    <w:rsid w:val="51C668F3"/>
    <w:rsid w:val="52095C02"/>
    <w:rsid w:val="56A34BDA"/>
    <w:rsid w:val="5717642E"/>
    <w:rsid w:val="5D4C244D"/>
    <w:rsid w:val="5D7100EB"/>
    <w:rsid w:val="5E1C0A6B"/>
    <w:rsid w:val="5E731F38"/>
    <w:rsid w:val="5F993B0F"/>
    <w:rsid w:val="62FF4D6E"/>
    <w:rsid w:val="63AF5B3D"/>
    <w:rsid w:val="65074105"/>
    <w:rsid w:val="651E2259"/>
    <w:rsid w:val="656E1FC2"/>
    <w:rsid w:val="65A40FE9"/>
    <w:rsid w:val="685257B7"/>
    <w:rsid w:val="69CF7AA8"/>
    <w:rsid w:val="6D215D4B"/>
    <w:rsid w:val="6E402476"/>
    <w:rsid w:val="6FBD260D"/>
    <w:rsid w:val="75223045"/>
    <w:rsid w:val="76EC37A2"/>
    <w:rsid w:val="7AAF2D79"/>
    <w:rsid w:val="7B242292"/>
    <w:rsid w:val="7C1167C1"/>
    <w:rsid w:val="7DAF26CD"/>
    <w:rsid w:val="7DBB1A64"/>
    <w:rsid w:val="7E0376D0"/>
    <w:rsid w:val="7F1C47E2"/>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toa heading"/>
    <w:basedOn w:val="1"/>
    <w:next w:val="1"/>
    <w:qFormat/>
    <w:uiPriority w:val="0"/>
    <w:rPr>
      <w:rFonts w:ascii="Arial" w:hAnsi="Arial" w:cs="Arial"/>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917</Words>
  <Characters>1022</Characters>
  <Lines>0</Lines>
  <Paragraphs>0</Paragraphs>
  <TotalTime>0</TotalTime>
  <ScaleCrop>false</ScaleCrop>
  <LinksUpToDate>false</LinksUpToDate>
  <CharactersWithSpaces>1025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Administrator</cp:lastModifiedBy>
  <cp:lastPrinted>2023-10-12T02:30:00Z</cp:lastPrinted>
  <dcterms:modified xsi:type="dcterms:W3CDTF">2023-11-14T09:00:10Z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272411348BC84FFF86461FB5C66F00B7_13</vt:lpwstr>
  </property>
</Properties>
</file>